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7F" w:rsidRDefault="00C572DD" w:rsidP="00C572DD">
      <w:pPr>
        <w:jc w:val="right"/>
      </w:pPr>
      <w:r>
        <w:rPr>
          <w:noProof/>
        </w:rPr>
        <w:drawing>
          <wp:inline distT="0" distB="0" distL="0" distR="0">
            <wp:extent cx="1487427" cy="7406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fairs_logo_2c_rgb_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7" cy="74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DD" w:rsidRPr="00C572DD" w:rsidRDefault="00C572DD" w:rsidP="00C572DD">
      <w:pPr>
        <w:jc w:val="right"/>
        <w:rPr>
          <w:sz w:val="24"/>
          <w:szCs w:val="24"/>
        </w:rPr>
      </w:pPr>
    </w:p>
    <w:p w:rsidR="00C572DD" w:rsidRDefault="00C572DD" w:rsidP="00C572DD">
      <w:pPr>
        <w:jc w:val="center"/>
        <w:rPr>
          <w:b/>
          <w:sz w:val="24"/>
          <w:szCs w:val="24"/>
        </w:rPr>
      </w:pPr>
      <w:r w:rsidRPr="00C572DD">
        <w:rPr>
          <w:b/>
          <w:sz w:val="24"/>
          <w:szCs w:val="24"/>
        </w:rPr>
        <w:t>2020-2012 Core Assessment Common Survey Items</w:t>
      </w:r>
    </w:p>
    <w:p w:rsidR="00C572DD" w:rsidRDefault="00C572DD" w:rsidP="00C572DD">
      <w:pPr>
        <w:rPr>
          <w:sz w:val="24"/>
          <w:szCs w:val="24"/>
        </w:rPr>
      </w:pPr>
      <w:r>
        <w:rPr>
          <w:sz w:val="24"/>
          <w:szCs w:val="24"/>
        </w:rPr>
        <w:t xml:space="preserve">If you are implementing a survey related to the delivery of a program or service that aligns with one or more of our Core Assessment Priorities, you should include the appropriate Core Assessment Survey Item(s). </w:t>
      </w:r>
      <w:r w:rsidR="00633CFD">
        <w:rPr>
          <w:sz w:val="24"/>
          <w:szCs w:val="24"/>
        </w:rPr>
        <w:t xml:space="preserve">ONLY use those questions that make sense for the program, service or learning opportunity </w:t>
      </w:r>
      <w:proofErr w:type="gramStart"/>
      <w:r w:rsidR="00633CFD">
        <w:rPr>
          <w:sz w:val="24"/>
          <w:szCs w:val="24"/>
        </w:rPr>
        <w:t>being assessed</w:t>
      </w:r>
      <w:proofErr w:type="gramEnd"/>
      <w:r w:rsidR="00633CFD">
        <w:rPr>
          <w:sz w:val="24"/>
          <w:szCs w:val="24"/>
        </w:rPr>
        <w:t xml:space="preserve">. </w:t>
      </w:r>
      <w:r w:rsidR="00192D88">
        <w:rPr>
          <w:sz w:val="24"/>
          <w:szCs w:val="24"/>
        </w:rPr>
        <w:t>All questions should utilize a</w:t>
      </w:r>
      <w:r w:rsidR="00633CFD">
        <w:rPr>
          <w:sz w:val="24"/>
          <w:szCs w:val="24"/>
        </w:rPr>
        <w:t xml:space="preserve"> </w:t>
      </w:r>
      <w:r w:rsidR="00633CFD" w:rsidRPr="00633CFD">
        <w:rPr>
          <w:b/>
          <w:sz w:val="24"/>
          <w:szCs w:val="24"/>
        </w:rPr>
        <w:t>6-</w:t>
      </w:r>
      <w:r w:rsidR="00633CFD">
        <w:rPr>
          <w:b/>
          <w:sz w:val="24"/>
          <w:szCs w:val="24"/>
        </w:rPr>
        <w:t>point s</w:t>
      </w:r>
      <w:r w:rsidR="00192D88" w:rsidRPr="00633CFD">
        <w:rPr>
          <w:b/>
          <w:sz w:val="24"/>
          <w:szCs w:val="24"/>
        </w:rPr>
        <w:t>cale</w:t>
      </w:r>
      <w:r w:rsidR="00192D88">
        <w:rPr>
          <w:sz w:val="24"/>
          <w:szCs w:val="24"/>
        </w:rPr>
        <w:t xml:space="preserve"> (e.g. Strongly Agree, Agree, Somewhat Agree, Somewhat Disagree, Disagree, </w:t>
      </w:r>
      <w:proofErr w:type="gramStart"/>
      <w:r w:rsidR="00192D88">
        <w:rPr>
          <w:sz w:val="24"/>
          <w:szCs w:val="24"/>
        </w:rPr>
        <w:t>Strongly</w:t>
      </w:r>
      <w:proofErr w:type="gramEnd"/>
      <w:r w:rsidR="00192D88">
        <w:rPr>
          <w:sz w:val="24"/>
          <w:szCs w:val="24"/>
        </w:rPr>
        <w:t xml:space="preserve"> Disagree). </w:t>
      </w:r>
    </w:p>
    <w:p w:rsidR="00633CFD" w:rsidRDefault="00633CFD" w:rsidP="00C572DD">
      <w:pPr>
        <w:rPr>
          <w:rFonts w:cstheme="minorHAnsi"/>
          <w:b/>
          <w:sz w:val="24"/>
          <w:szCs w:val="24"/>
          <w:u w:val="single"/>
        </w:rPr>
      </w:pPr>
    </w:p>
    <w:p w:rsidR="00C572DD" w:rsidRPr="00586F54" w:rsidRDefault="00C572DD" w:rsidP="00C572D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Priority One: </w:t>
      </w:r>
      <w:r w:rsidRPr="00586F54">
        <w:rPr>
          <w:rFonts w:cstheme="minorHAnsi"/>
          <w:b/>
          <w:sz w:val="24"/>
          <w:szCs w:val="24"/>
          <w:u w:val="single"/>
        </w:rPr>
        <w:t>Learning</w:t>
      </w:r>
    </w:p>
    <w:p w:rsidR="00C572DD" w:rsidRPr="00C572DD" w:rsidRDefault="00C572DD" w:rsidP="00C572DD">
      <w:pPr>
        <w:rPr>
          <w:color w:val="7030A0"/>
          <w:sz w:val="24"/>
          <w:szCs w:val="24"/>
        </w:rPr>
      </w:pPr>
      <w:r w:rsidRPr="002A0022">
        <w:rPr>
          <w:sz w:val="24"/>
          <w:szCs w:val="24"/>
        </w:rPr>
        <w:t xml:space="preserve">Through participation in </w:t>
      </w:r>
      <w:r w:rsidRPr="00C572DD">
        <w:rPr>
          <w:sz w:val="24"/>
          <w:szCs w:val="24"/>
        </w:rPr>
        <w:t>XXXXXX, I developed knowledge or skills to help me succeed at and/or after Carolina</w:t>
      </w:r>
      <w:r w:rsidRPr="00C572DD">
        <w:rPr>
          <w:color w:val="7030A0"/>
          <w:sz w:val="24"/>
          <w:szCs w:val="24"/>
        </w:rPr>
        <w:t>.</w:t>
      </w:r>
    </w:p>
    <w:p w:rsidR="00192D88" w:rsidRDefault="00192D88" w:rsidP="00C572DD">
      <w:pPr>
        <w:rPr>
          <w:rFonts w:cstheme="minorHAnsi"/>
          <w:b/>
          <w:sz w:val="24"/>
          <w:szCs w:val="24"/>
          <w:u w:val="single"/>
        </w:rPr>
      </w:pPr>
    </w:p>
    <w:p w:rsidR="00C572DD" w:rsidRPr="00C572DD" w:rsidRDefault="00C572DD" w:rsidP="00C572DD">
      <w:pPr>
        <w:rPr>
          <w:rFonts w:cstheme="minorHAnsi"/>
          <w:b/>
          <w:sz w:val="24"/>
          <w:szCs w:val="24"/>
          <w:u w:val="single"/>
        </w:rPr>
      </w:pPr>
      <w:r w:rsidRPr="00C572DD">
        <w:rPr>
          <w:rFonts w:cstheme="minorHAnsi"/>
          <w:b/>
          <w:sz w:val="24"/>
          <w:szCs w:val="24"/>
          <w:u w:val="single"/>
        </w:rPr>
        <w:t xml:space="preserve">Priority </w:t>
      </w:r>
      <w:proofErr w:type="gramStart"/>
      <w:r w:rsidRPr="00C572DD">
        <w:rPr>
          <w:rFonts w:cstheme="minorHAnsi"/>
          <w:b/>
          <w:sz w:val="24"/>
          <w:szCs w:val="24"/>
          <w:u w:val="single"/>
        </w:rPr>
        <w:t>Two</w:t>
      </w:r>
      <w:proofErr w:type="gramEnd"/>
      <w:r w:rsidRPr="00C572DD">
        <w:rPr>
          <w:rFonts w:cstheme="minorHAnsi"/>
          <w:b/>
          <w:sz w:val="24"/>
          <w:szCs w:val="24"/>
          <w:u w:val="single"/>
        </w:rPr>
        <w:t>: Support</w:t>
      </w:r>
    </w:p>
    <w:p w:rsidR="00C572DD" w:rsidRPr="00C572DD" w:rsidRDefault="00C572DD" w:rsidP="00C572DD">
      <w:pPr>
        <w:rPr>
          <w:sz w:val="24"/>
          <w:szCs w:val="24"/>
        </w:rPr>
      </w:pPr>
      <w:r w:rsidRPr="00C572DD">
        <w:rPr>
          <w:sz w:val="24"/>
          <w:szCs w:val="24"/>
        </w:rPr>
        <w:t>DEPARTMENT helped me navigate a barrier or challenge to support my success at or after Carolina.</w:t>
      </w:r>
    </w:p>
    <w:p w:rsidR="00C572DD" w:rsidRPr="00C572DD" w:rsidRDefault="00C572DD" w:rsidP="00C572DD">
      <w:pPr>
        <w:rPr>
          <w:sz w:val="24"/>
          <w:szCs w:val="24"/>
        </w:rPr>
      </w:pPr>
      <w:r w:rsidRPr="00C572DD">
        <w:rPr>
          <w:sz w:val="24"/>
          <w:szCs w:val="24"/>
        </w:rPr>
        <w:t>OR</w:t>
      </w:r>
    </w:p>
    <w:p w:rsidR="00C572DD" w:rsidRPr="00C572DD" w:rsidRDefault="00C572DD" w:rsidP="00C572DD">
      <w:pPr>
        <w:rPr>
          <w:sz w:val="24"/>
          <w:szCs w:val="24"/>
        </w:rPr>
      </w:pPr>
      <w:r w:rsidRPr="00C572DD">
        <w:rPr>
          <w:sz w:val="24"/>
          <w:szCs w:val="24"/>
        </w:rPr>
        <w:t xml:space="preserve">DEPARTMENT helped me improve and/or manage my health and/or well-being. </w:t>
      </w:r>
    </w:p>
    <w:p w:rsidR="00192D88" w:rsidRDefault="00192D88" w:rsidP="00C572DD">
      <w:pPr>
        <w:rPr>
          <w:b/>
          <w:sz w:val="24"/>
          <w:szCs w:val="24"/>
          <w:u w:val="single"/>
        </w:rPr>
      </w:pPr>
    </w:p>
    <w:p w:rsidR="00C572DD" w:rsidRPr="00C572DD" w:rsidRDefault="00C572DD" w:rsidP="00C572DD">
      <w:pPr>
        <w:rPr>
          <w:b/>
          <w:sz w:val="24"/>
          <w:szCs w:val="24"/>
          <w:u w:val="single"/>
        </w:rPr>
      </w:pPr>
      <w:r w:rsidRPr="00C572DD">
        <w:rPr>
          <w:b/>
          <w:sz w:val="24"/>
          <w:szCs w:val="24"/>
          <w:u w:val="single"/>
        </w:rPr>
        <w:t xml:space="preserve">Priority </w:t>
      </w:r>
      <w:proofErr w:type="gramStart"/>
      <w:r w:rsidRPr="00C572DD">
        <w:rPr>
          <w:b/>
          <w:sz w:val="24"/>
          <w:szCs w:val="24"/>
          <w:u w:val="single"/>
        </w:rPr>
        <w:t>Three</w:t>
      </w:r>
      <w:proofErr w:type="gramEnd"/>
      <w:r w:rsidRPr="00C572DD">
        <w:rPr>
          <w:b/>
          <w:sz w:val="24"/>
          <w:szCs w:val="24"/>
          <w:u w:val="single"/>
        </w:rPr>
        <w:t>: Environment</w:t>
      </w:r>
    </w:p>
    <w:p w:rsidR="00C572DD" w:rsidRPr="00C572DD" w:rsidRDefault="00C572DD" w:rsidP="00C572DD">
      <w:pPr>
        <w:rPr>
          <w:sz w:val="24"/>
          <w:szCs w:val="24"/>
        </w:rPr>
      </w:pPr>
      <w:r w:rsidRPr="00C572DD">
        <w:rPr>
          <w:sz w:val="24"/>
          <w:szCs w:val="24"/>
        </w:rPr>
        <w:t xml:space="preserve">In working with </w:t>
      </w:r>
      <w:proofErr w:type="gramStart"/>
      <w:r w:rsidRPr="00C572DD">
        <w:rPr>
          <w:sz w:val="24"/>
          <w:szCs w:val="24"/>
        </w:rPr>
        <w:t>DEPARTMENT</w:t>
      </w:r>
      <w:proofErr w:type="gramEnd"/>
      <w:r w:rsidRPr="00C572DD">
        <w:rPr>
          <w:sz w:val="24"/>
          <w:szCs w:val="24"/>
        </w:rPr>
        <w:t xml:space="preserve"> I felt like a </w:t>
      </w:r>
      <w:r w:rsidR="00A77E80">
        <w:rPr>
          <w:sz w:val="24"/>
          <w:szCs w:val="24"/>
        </w:rPr>
        <w:t xml:space="preserve">respected </w:t>
      </w:r>
      <w:r w:rsidRPr="00C572DD">
        <w:rPr>
          <w:sz w:val="24"/>
          <w:szCs w:val="24"/>
        </w:rPr>
        <w:t>member of the campus community.</w:t>
      </w:r>
    </w:p>
    <w:p w:rsidR="00C572DD" w:rsidRPr="00C572DD" w:rsidRDefault="00FF258E" w:rsidP="00C572DD">
      <w:pPr>
        <w:rPr>
          <w:sz w:val="24"/>
          <w:szCs w:val="24"/>
        </w:rPr>
      </w:pPr>
      <w:r>
        <w:rPr>
          <w:sz w:val="24"/>
          <w:szCs w:val="24"/>
        </w:rPr>
        <w:t>AND/</w:t>
      </w:r>
      <w:bookmarkStart w:id="0" w:name="_GoBack"/>
      <w:bookmarkEnd w:id="0"/>
      <w:r w:rsidR="00C572DD" w:rsidRPr="00C572DD">
        <w:rPr>
          <w:sz w:val="24"/>
          <w:szCs w:val="24"/>
        </w:rPr>
        <w:t>OR</w:t>
      </w:r>
    </w:p>
    <w:p w:rsidR="00C572DD" w:rsidRPr="00C572DD" w:rsidRDefault="00C572DD" w:rsidP="00C572DD">
      <w:pPr>
        <w:rPr>
          <w:sz w:val="24"/>
          <w:szCs w:val="24"/>
        </w:rPr>
      </w:pPr>
      <w:r w:rsidRPr="00C572DD">
        <w:rPr>
          <w:sz w:val="24"/>
          <w:szCs w:val="24"/>
        </w:rPr>
        <w:t xml:space="preserve">DEPARTMENT provides a welcoming environment by modeling a commitment to equity and inclusion. </w:t>
      </w:r>
    </w:p>
    <w:p w:rsidR="00192D88" w:rsidRDefault="00192D88" w:rsidP="00C572DD">
      <w:pPr>
        <w:rPr>
          <w:rFonts w:cstheme="minorHAnsi"/>
          <w:b/>
          <w:sz w:val="24"/>
          <w:szCs w:val="24"/>
          <w:u w:val="single"/>
        </w:rPr>
      </w:pPr>
    </w:p>
    <w:p w:rsidR="00C572DD" w:rsidRPr="00C572DD" w:rsidRDefault="00C572DD" w:rsidP="00C572DD">
      <w:pPr>
        <w:rPr>
          <w:rFonts w:cstheme="minorHAnsi"/>
          <w:b/>
          <w:sz w:val="24"/>
          <w:szCs w:val="24"/>
          <w:u w:val="single"/>
        </w:rPr>
      </w:pPr>
      <w:r w:rsidRPr="00C572DD">
        <w:rPr>
          <w:rFonts w:cstheme="minorHAnsi"/>
          <w:b/>
          <w:sz w:val="24"/>
          <w:szCs w:val="24"/>
          <w:u w:val="single"/>
        </w:rPr>
        <w:t xml:space="preserve">Priority </w:t>
      </w:r>
      <w:proofErr w:type="gramStart"/>
      <w:r w:rsidRPr="00C572DD">
        <w:rPr>
          <w:rFonts w:cstheme="minorHAnsi"/>
          <w:b/>
          <w:sz w:val="24"/>
          <w:szCs w:val="24"/>
          <w:u w:val="single"/>
        </w:rPr>
        <w:t>Four</w:t>
      </w:r>
      <w:proofErr w:type="gramEnd"/>
      <w:r w:rsidRPr="00C572DD">
        <w:rPr>
          <w:rFonts w:cstheme="minorHAnsi"/>
          <w:b/>
          <w:sz w:val="24"/>
          <w:szCs w:val="24"/>
          <w:u w:val="single"/>
        </w:rPr>
        <w:t>: Operational Excellence</w:t>
      </w:r>
    </w:p>
    <w:p w:rsidR="00C572DD" w:rsidRPr="00C572DD" w:rsidRDefault="00C572DD" w:rsidP="00C572DD">
      <w:pPr>
        <w:rPr>
          <w:rFonts w:cstheme="minorHAnsi"/>
          <w:sz w:val="24"/>
          <w:szCs w:val="24"/>
        </w:rPr>
      </w:pPr>
      <w:r w:rsidRPr="00C572DD">
        <w:rPr>
          <w:rFonts w:cstheme="minorHAnsi"/>
          <w:sz w:val="24"/>
          <w:szCs w:val="24"/>
        </w:rPr>
        <w:t>Satisfaction: I am satisfied with the quality of service(s) I receive through DEPARTMENT.</w:t>
      </w:r>
    </w:p>
    <w:p w:rsidR="00C572DD" w:rsidRPr="00633CFD" w:rsidRDefault="00C572DD" w:rsidP="00C572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572DD" w:rsidRPr="0063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DD"/>
    <w:rsid w:val="00192D88"/>
    <w:rsid w:val="002E1BF0"/>
    <w:rsid w:val="00633CFD"/>
    <w:rsid w:val="00A061F6"/>
    <w:rsid w:val="00A77E80"/>
    <w:rsid w:val="00C572D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7F52"/>
  <w15:chartTrackingRefBased/>
  <w15:docId w15:val="{08C6D362-935A-4565-BF67-78AA597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5</cp:revision>
  <dcterms:created xsi:type="dcterms:W3CDTF">2020-07-24T15:38:00Z</dcterms:created>
  <dcterms:modified xsi:type="dcterms:W3CDTF">2020-08-18T18:05:00Z</dcterms:modified>
</cp:coreProperties>
</file>